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1867" w14:textId="4D5F18D5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D697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BD697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15BAD55A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979E6F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C12B2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B24414">
        <w:rPr>
          <w:rFonts w:ascii="Times New Roman" w:hAnsi="Times New Roman" w:cs="Times New Roman"/>
          <w:b/>
          <w:sz w:val="24"/>
          <w:szCs w:val="24"/>
        </w:rPr>
        <w:t>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14:paraId="42A5DFC4" w14:textId="77777777" w:rsidR="00AD06F3" w:rsidRPr="002D7DD9" w:rsidRDefault="00BC12B2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0863B11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4E559" w14:textId="77777777" w:rsidR="00CD3EEF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0932B1BE" w14:textId="77777777" w:rsidR="006015E1" w:rsidRDefault="00BC12B2" w:rsidP="006015E1">
      <w:pPr>
        <w:pStyle w:val="a7"/>
        <w:spacing w:after="0"/>
        <w:jc w:val="both"/>
        <w:rPr>
          <w:rFonts w:ascii="Times New Roman" w:eastAsia="Times New Roman" w:hAnsi="Times New Roman"/>
          <w:color w:val="000000"/>
          <w:sz w:val="24"/>
        </w:rPr>
      </w:pPr>
      <w:r w:rsidRPr="00B31D23">
        <w:tab/>
      </w:r>
      <w:r w:rsidR="006015E1" w:rsidRPr="006015E1">
        <w:rPr>
          <w:rFonts w:ascii="Times New Roman" w:eastAsia="Times New Roman" w:hAnsi="Times New Roman"/>
          <w:color w:val="000000"/>
          <w:sz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DE8CD0D" w14:textId="76D94B82" w:rsidR="002126C7" w:rsidRPr="002D7DD9" w:rsidRDefault="002D7DD9" w:rsidP="006015E1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3BCE4CA7" w14:textId="77777777" w:rsidR="006015E1" w:rsidRPr="006015E1" w:rsidRDefault="006015E1" w:rsidP="006015E1">
      <w:pPr>
        <w:autoSpaceDE w:val="0"/>
        <w:autoSpaceDN w:val="0"/>
        <w:adjustRightInd w:val="0"/>
        <w:spacing w:after="0"/>
        <w:ind w:firstLine="1276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745F83FF" w14:textId="77777777" w:rsidR="006015E1" w:rsidRPr="006015E1" w:rsidRDefault="006015E1" w:rsidP="006015E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технологии, профессии и производства;</w:t>
      </w:r>
    </w:p>
    <w:p w14:paraId="0F57CBF8" w14:textId="77777777" w:rsidR="006015E1" w:rsidRPr="006015E1" w:rsidRDefault="006015E1" w:rsidP="006015E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638A629" w14:textId="77777777" w:rsidR="006015E1" w:rsidRPr="006015E1" w:rsidRDefault="006015E1" w:rsidP="006015E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64B4E28" w14:textId="77777777" w:rsidR="006015E1" w:rsidRPr="006015E1" w:rsidRDefault="006015E1" w:rsidP="006015E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ИКТ (с учётом возможностей материально-технической базы образовательной организации).</w:t>
      </w:r>
    </w:p>
    <w:p w14:paraId="02023784" w14:textId="77777777" w:rsidR="006015E1" w:rsidRPr="006015E1" w:rsidRDefault="006015E1" w:rsidP="006015E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2A187468" w14:textId="77777777" w:rsidR="006015E1" w:rsidRPr="006015E1" w:rsidRDefault="006015E1" w:rsidP="006015E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Times New Roman" w:hAnsi="Times New Roman"/>
          <w:color w:val="000000"/>
          <w:sz w:val="24"/>
        </w:rPr>
      </w:pPr>
      <w:r w:rsidRPr="006015E1">
        <w:rPr>
          <w:rFonts w:ascii="Times New Roman" w:eastAsia="Times New Roman" w:hAnsi="Times New Roman"/>
          <w:color w:val="000000"/>
          <w:sz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E4E899C" w14:textId="77777777" w:rsidR="002D7DD9" w:rsidRPr="002D7DD9" w:rsidRDefault="002D7DD9" w:rsidP="00BC1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1EAAE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BC12B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BC12B2">
        <w:rPr>
          <w:rFonts w:ascii="Times New Roman" w:hAnsi="Times New Roman" w:cs="Times New Roman"/>
          <w:b/>
          <w:sz w:val="24"/>
          <w:szCs w:val="24"/>
        </w:rPr>
        <w:t xml:space="preserve">  4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294FA37" w14:textId="17FBBED8" w:rsidR="00BC12B2" w:rsidRPr="006015E1" w:rsidRDefault="00BC12B2" w:rsidP="00BC12B2">
      <w:pPr>
        <w:pStyle w:val="a7"/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B31D23">
        <w:tab/>
      </w:r>
      <w:r w:rsidR="006015E1" w:rsidRPr="006015E1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</w:t>
      </w:r>
      <w:r w:rsidR="006015E1" w:rsidRPr="006015E1">
        <w:rPr>
          <w:rFonts w:ascii="Times New Roman" w:hAnsi="Times New Roman" w:cs="Times New Roman"/>
          <w:sz w:val="24"/>
          <w:szCs w:val="24"/>
        </w:rPr>
        <w:lastRenderedPageBreak/>
        <w:t>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0689047" w14:textId="77777777" w:rsidR="006015E1" w:rsidRDefault="00BC12B2" w:rsidP="006015E1">
      <w:pPr>
        <w:pStyle w:val="a7"/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BC12B2">
        <w:tab/>
      </w:r>
      <w:r w:rsidR="006015E1" w:rsidRPr="006015E1">
        <w:rPr>
          <w:rFonts w:ascii="Times New Roman" w:hAnsi="Times New Roman" w:cs="Times New Roman"/>
          <w:sz w:val="24"/>
          <w:szCs w:val="24"/>
        </w:rPr>
        <w:t>Программа по труду (технологии) направлена на решение системы задач:</w:t>
      </w:r>
    </w:p>
    <w:p w14:paraId="2673E8D5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7B80294" w14:textId="77777777" w:rsidR="006015E1" w:rsidRP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947C160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0D2895E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7ECC0FA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0B40AE5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6129F06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36B8CFB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 к изобретательской деятельности;</w:t>
      </w:r>
    </w:p>
    <w:p w14:paraId="000C774B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79492054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56A3D8B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14:paraId="57C7A488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0FFE799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464AB88" w14:textId="77777777" w:rsid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51536CD" w14:textId="77777777" w:rsidR="006015E1" w:rsidRPr="006015E1" w:rsidRDefault="006015E1" w:rsidP="006015E1">
      <w:pPr>
        <w:pStyle w:val="a7"/>
        <w:numPr>
          <w:ilvl w:val="0"/>
          <w:numId w:val="4"/>
        </w:numPr>
        <w:tabs>
          <w:tab w:val="left" w:pos="180"/>
        </w:tabs>
        <w:autoSpaceDE w:val="0"/>
        <w:autoSpaceDN w:val="0"/>
        <w:spacing w:before="7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6015E1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3D70D4A" w14:textId="49E451BB" w:rsidR="00BC12B2" w:rsidRPr="00BD6972" w:rsidRDefault="00BC12B2" w:rsidP="006015E1">
      <w:pPr>
        <w:pStyle w:val="a7"/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</w:rPr>
      </w:pPr>
    </w:p>
    <w:p w14:paraId="4C25C119" w14:textId="77777777" w:rsidR="002D7DD9" w:rsidRPr="00BC12B2" w:rsidRDefault="002D7DD9" w:rsidP="00BC12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DC787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8C7205" w14:textId="77777777"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53FED37A" w14:textId="3092C754" w:rsidR="00BC12B2" w:rsidRPr="00B31D23" w:rsidRDefault="006015E1" w:rsidP="00BC12B2">
      <w:pPr>
        <w:autoSpaceDE w:val="0"/>
        <w:autoSpaceDN w:val="0"/>
        <w:spacing w:before="190" w:after="0" w:line="271" w:lineRule="auto"/>
        <w:ind w:firstLine="180"/>
      </w:pPr>
      <w:r w:rsidRPr="006015E1">
        <w:rPr>
          <w:rFonts w:ascii="Times New Roman" w:eastAsia="Times New Roman" w:hAnsi="Times New Roman"/>
          <w:color w:val="000000"/>
          <w:sz w:val="24"/>
        </w:rPr>
        <w:lastRenderedPageBreak/>
        <w:t>Общее число часов, отведенных на изучение предмета «Труд (технология)»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BC12B2" w:rsidRPr="00B31D23">
        <w:rPr>
          <w:rFonts w:ascii="Times New Roman" w:eastAsia="Times New Roman" w:hAnsi="Times New Roman"/>
          <w:color w:val="000000"/>
          <w:sz w:val="24"/>
        </w:rPr>
        <w:t>в 4 классе — 34 часа (по 1 часу в неделю).</w:t>
      </w:r>
    </w:p>
    <w:p w14:paraId="7203C8DB" w14:textId="77777777" w:rsidR="00BC12B2" w:rsidRPr="002E5719" w:rsidRDefault="00BC12B2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3D7C16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4FCE1BA7" w14:textId="77777777" w:rsidR="002D7DD9" w:rsidRPr="00604DB5" w:rsidRDefault="00A03F29" w:rsidP="00604DB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>Учебник</w:t>
      </w:r>
      <w:r w:rsidR="00BC12B2" w:rsidRPr="00BC12B2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BC12B2">
        <w:rPr>
          <w:rFonts w:ascii="Times New Roman" w:eastAsia="Times New Roman" w:hAnsi="Times New Roman"/>
          <w:color w:val="000000"/>
          <w:sz w:val="24"/>
        </w:rPr>
        <w:t>«</w:t>
      </w:r>
      <w:r w:rsidR="00BC12B2" w:rsidRPr="00B31D23">
        <w:rPr>
          <w:rFonts w:ascii="Times New Roman" w:eastAsia="Times New Roman" w:hAnsi="Times New Roman"/>
          <w:color w:val="000000"/>
          <w:sz w:val="24"/>
        </w:rPr>
        <w:t>Технология</w:t>
      </w:r>
      <w:r w:rsidR="00BC12B2">
        <w:rPr>
          <w:rFonts w:ascii="Times New Roman" w:eastAsia="Times New Roman" w:hAnsi="Times New Roman"/>
          <w:color w:val="000000"/>
          <w:sz w:val="24"/>
        </w:rPr>
        <w:t>»</w:t>
      </w:r>
      <w:r w:rsidR="00BC12B2" w:rsidRPr="00B31D23">
        <w:rPr>
          <w:rFonts w:ascii="Times New Roman" w:eastAsia="Times New Roman" w:hAnsi="Times New Roman"/>
          <w:color w:val="000000"/>
          <w:sz w:val="24"/>
        </w:rPr>
        <w:t>, 4 класс/</w:t>
      </w:r>
      <w:proofErr w:type="spellStart"/>
      <w:r w:rsidR="00BC12B2" w:rsidRPr="00B31D23">
        <w:rPr>
          <w:rFonts w:ascii="Times New Roman" w:eastAsia="Times New Roman" w:hAnsi="Times New Roman"/>
          <w:color w:val="000000"/>
          <w:sz w:val="24"/>
        </w:rPr>
        <w:t>Лутцева</w:t>
      </w:r>
      <w:proofErr w:type="spellEnd"/>
      <w:r w:rsidR="00BC12B2" w:rsidRPr="00B31D23">
        <w:rPr>
          <w:rFonts w:ascii="Times New Roman" w:eastAsia="Times New Roman" w:hAnsi="Times New Roman"/>
          <w:color w:val="000000"/>
          <w:sz w:val="24"/>
        </w:rPr>
        <w:t xml:space="preserve"> Е.А., Зуева Т.П., Издательство «Просвещение»; 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7B055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0F047E7B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7663FF">
        <w:rPr>
          <w:rFonts w:ascii="Times New Roman" w:hAnsi="Times New Roman" w:cs="Times New Roman"/>
          <w:b/>
          <w:sz w:val="28"/>
          <w:szCs w:val="28"/>
        </w:rPr>
        <w:t>ОВНЫЕ РАЗДЕЛЫ КУРСА «ТЕХНОЛОГИЯ» 4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3783"/>
        <w:gridCol w:w="2354"/>
        <w:gridCol w:w="2376"/>
      </w:tblGrid>
      <w:tr w:rsidR="00604DB5" w14:paraId="0B671F3A" w14:textId="77777777" w:rsidTr="00BC12B2">
        <w:tc>
          <w:tcPr>
            <w:tcW w:w="1109" w:type="dxa"/>
          </w:tcPr>
          <w:p w14:paraId="3A74E0BE" w14:textId="77777777" w:rsidR="00604DB5" w:rsidRDefault="00BC12B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0DEAB5F" w14:textId="77777777"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14:paraId="696126E3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14:paraId="4F1DC854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14:paraId="449B0DA4" w14:textId="77777777"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14:paraId="4D72030B" w14:textId="77777777" w:rsidTr="00BC12B2">
        <w:tc>
          <w:tcPr>
            <w:tcW w:w="1109" w:type="dxa"/>
          </w:tcPr>
          <w:p w14:paraId="0E25B4F6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14:paraId="579C0061" w14:textId="77777777" w:rsidR="00604DB5" w:rsidRPr="007663FF" w:rsidRDefault="00BC12B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2435" w:type="dxa"/>
          </w:tcPr>
          <w:p w14:paraId="16C7803A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14:paraId="7E8EF5A0" w14:textId="77777777" w:rsidR="00604DB5" w:rsidRP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4DB5" w:rsidRPr="00604DB5" w14:paraId="19F1EBE0" w14:textId="77777777" w:rsidTr="00BC12B2">
        <w:tc>
          <w:tcPr>
            <w:tcW w:w="1109" w:type="dxa"/>
          </w:tcPr>
          <w:p w14:paraId="29EBAA05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14:paraId="50E6404E" w14:textId="77777777" w:rsidR="00604DB5" w:rsidRPr="007663FF" w:rsidRDefault="00BC12B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435" w:type="dxa"/>
          </w:tcPr>
          <w:p w14:paraId="2C3DDCE9" w14:textId="77777777" w:rsidR="00604DB5" w:rsidRP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14:paraId="5C5091B0" w14:textId="77777777" w:rsidR="00604DB5" w:rsidRP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DB5" w:rsidRPr="00604DB5" w14:paraId="137AEEC4" w14:textId="77777777" w:rsidTr="00BC12B2">
        <w:tc>
          <w:tcPr>
            <w:tcW w:w="1109" w:type="dxa"/>
          </w:tcPr>
          <w:p w14:paraId="70F2A92B" w14:textId="77777777"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14:paraId="2850CAB0" w14:textId="77777777" w:rsidR="00604DB5" w:rsidRPr="007663FF" w:rsidRDefault="00BC12B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435" w:type="dxa"/>
          </w:tcPr>
          <w:p w14:paraId="3E7C835A" w14:textId="77777777" w:rsidR="00604DB5" w:rsidRP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14:paraId="49C7DD20" w14:textId="77777777" w:rsidR="00604DB5" w:rsidRP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14:paraId="090B92B1" w14:textId="77777777" w:rsidTr="00BC12B2">
        <w:tc>
          <w:tcPr>
            <w:tcW w:w="1109" w:type="dxa"/>
          </w:tcPr>
          <w:p w14:paraId="6E269C62" w14:textId="77777777"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14:paraId="5A4A4ADE" w14:textId="77777777" w:rsidR="00604DB5" w:rsidRPr="007663FF" w:rsidRDefault="00BC12B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435" w:type="dxa"/>
          </w:tcPr>
          <w:p w14:paraId="6F271CCF" w14:textId="77777777" w:rsid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14:paraId="4A891C32" w14:textId="77777777" w:rsidR="00604DB5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379" w:rsidRPr="00604DB5" w14:paraId="059BDA9F" w14:textId="77777777" w:rsidTr="00BC12B2">
        <w:tc>
          <w:tcPr>
            <w:tcW w:w="1109" w:type="dxa"/>
          </w:tcPr>
          <w:p w14:paraId="1C0752B1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5FFC013A" w14:textId="77777777" w:rsidR="00CC0379" w:rsidRDefault="00BC12B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4" w:type="dxa"/>
          </w:tcPr>
          <w:p w14:paraId="61C7FF5C" w14:textId="77777777"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09C5ED6" w14:textId="77777777"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14:paraId="19EF1F98" w14:textId="77777777" w:rsidR="00CC0379" w:rsidRDefault="007663F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471EB56A" w14:textId="77777777" w:rsidR="002D2A19" w:rsidRPr="007663FF" w:rsidRDefault="002D2A19" w:rsidP="007663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2916F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</w:t>
      </w:r>
      <w:r w:rsidR="007663FF">
        <w:rPr>
          <w:rFonts w:ascii="Times New Roman" w:hAnsi="Times New Roman" w:cs="Times New Roman"/>
          <w:b/>
          <w:sz w:val="24"/>
          <w:szCs w:val="24"/>
        </w:rPr>
        <w:t>ОСТЬ И ФОРМЫ ТЕКУЩЕГО КОНТРОЛЯ .</w:t>
      </w:r>
    </w:p>
    <w:p w14:paraId="4931EE58" w14:textId="77777777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="007663FF">
        <w:rPr>
          <w:rFonts w:ascii="Times New Roman" w:hAnsi="Times New Roman" w:cs="Times New Roman"/>
          <w:sz w:val="24"/>
          <w:szCs w:val="24"/>
        </w:rPr>
        <w:t xml:space="preserve">  практическ</w:t>
      </w:r>
      <w:r>
        <w:rPr>
          <w:rFonts w:ascii="Times New Roman" w:hAnsi="Times New Roman" w:cs="Times New Roman"/>
          <w:sz w:val="24"/>
          <w:szCs w:val="24"/>
        </w:rPr>
        <w:t>ая работа, устный опрос</w:t>
      </w:r>
      <w:r w:rsidR="007663FF">
        <w:rPr>
          <w:rFonts w:ascii="Times New Roman" w:hAnsi="Times New Roman" w:cs="Times New Roman"/>
          <w:sz w:val="24"/>
          <w:szCs w:val="24"/>
        </w:rPr>
        <w:t>.</w:t>
      </w:r>
    </w:p>
    <w:p w14:paraId="1B918774" w14:textId="77777777"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063B11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DB62" w14:textId="77777777" w:rsidR="00F639A8" w:rsidRDefault="00F639A8" w:rsidP="00AD06F3">
      <w:pPr>
        <w:spacing w:after="0" w:line="240" w:lineRule="auto"/>
      </w:pPr>
      <w:r>
        <w:separator/>
      </w:r>
    </w:p>
  </w:endnote>
  <w:endnote w:type="continuationSeparator" w:id="0">
    <w:p w14:paraId="2C219297" w14:textId="77777777" w:rsidR="00F639A8" w:rsidRDefault="00F639A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2628" w14:textId="77777777" w:rsidR="00F639A8" w:rsidRDefault="00F639A8" w:rsidP="00AD06F3">
      <w:pPr>
        <w:spacing w:after="0" w:line="240" w:lineRule="auto"/>
      </w:pPr>
      <w:r>
        <w:separator/>
      </w:r>
    </w:p>
  </w:footnote>
  <w:footnote w:type="continuationSeparator" w:id="0">
    <w:p w14:paraId="5DC615A9" w14:textId="77777777" w:rsidR="00F639A8" w:rsidRDefault="00F639A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382D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000"/>
    <w:multiLevelType w:val="multilevel"/>
    <w:tmpl w:val="3D3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6622A4"/>
    <w:multiLevelType w:val="hybridMultilevel"/>
    <w:tmpl w:val="387C4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F83481"/>
    <w:multiLevelType w:val="hybridMultilevel"/>
    <w:tmpl w:val="692E6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585152">
    <w:abstractNumId w:val="2"/>
  </w:num>
  <w:num w:numId="2" w16cid:durableId="1405299457">
    <w:abstractNumId w:val="1"/>
  </w:num>
  <w:num w:numId="3" w16cid:durableId="972638885">
    <w:abstractNumId w:val="3"/>
  </w:num>
  <w:num w:numId="4" w16cid:durableId="298650863">
    <w:abstractNumId w:val="4"/>
  </w:num>
  <w:num w:numId="5" w16cid:durableId="109983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F10B4"/>
    <w:rsid w:val="00103C39"/>
    <w:rsid w:val="001C0AA0"/>
    <w:rsid w:val="001F5F5B"/>
    <w:rsid w:val="002126C7"/>
    <w:rsid w:val="002D2A19"/>
    <w:rsid w:val="002D7DD9"/>
    <w:rsid w:val="002E5719"/>
    <w:rsid w:val="004019B3"/>
    <w:rsid w:val="004E0972"/>
    <w:rsid w:val="006015E1"/>
    <w:rsid w:val="00604DB5"/>
    <w:rsid w:val="00642D21"/>
    <w:rsid w:val="007663FF"/>
    <w:rsid w:val="007A36E7"/>
    <w:rsid w:val="008775BB"/>
    <w:rsid w:val="009807F6"/>
    <w:rsid w:val="00A03F29"/>
    <w:rsid w:val="00AD06F3"/>
    <w:rsid w:val="00B2082F"/>
    <w:rsid w:val="00B24414"/>
    <w:rsid w:val="00BB479F"/>
    <w:rsid w:val="00BC12B2"/>
    <w:rsid w:val="00BD6972"/>
    <w:rsid w:val="00CC0379"/>
    <w:rsid w:val="00CD3EEF"/>
    <w:rsid w:val="00F639A8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3100"/>
  <w15:docId w15:val="{7D5538B2-CA3B-4DE2-B772-37E94F0A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C12B2"/>
    <w:pPr>
      <w:spacing w:after="0" w:line="240" w:lineRule="auto"/>
    </w:pPr>
    <w:rPr>
      <w:rFonts w:eastAsiaTheme="minorEastAsia"/>
      <w:lang w:val="en-US"/>
    </w:rPr>
  </w:style>
  <w:style w:type="paragraph" w:styleId="ab">
    <w:name w:val="Normal (Web)"/>
    <w:basedOn w:val="a"/>
    <w:uiPriority w:val="99"/>
    <w:semiHidden/>
    <w:unhideWhenUsed/>
    <w:rsid w:val="006015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Ekaterina Udkina</cp:lastModifiedBy>
  <cp:revision>3</cp:revision>
  <dcterms:created xsi:type="dcterms:W3CDTF">2025-01-26T12:02:00Z</dcterms:created>
  <dcterms:modified xsi:type="dcterms:W3CDTF">2025-01-27T15:07:00Z</dcterms:modified>
</cp:coreProperties>
</file>